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8C" w:rsidRDefault="007A3C8C" w:rsidP="007A3C8C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7A3C8C" w:rsidRDefault="007A3C8C" w:rsidP="007A3C8C">
      <w:pPr>
        <w:spacing w:after="0"/>
        <w:ind w:left="-907"/>
        <w:rPr>
          <w:b/>
        </w:rPr>
      </w:pPr>
      <w:r>
        <w:rPr>
          <w:b/>
        </w:rPr>
        <w:t>HONORS Goal Sheet-----Unit Two, Part One</w:t>
      </w:r>
    </w:p>
    <w:p w:rsidR="00A93834" w:rsidRDefault="00A93834" w:rsidP="00A93834">
      <w:pPr>
        <w:spacing w:after="0"/>
        <w:ind w:left="-907"/>
        <w:rPr>
          <w:b/>
        </w:rPr>
      </w:pPr>
      <w:r>
        <w:rPr>
          <w:b/>
        </w:rPr>
        <w:t xml:space="preserve">Directions: </w:t>
      </w:r>
      <w:r w:rsidRPr="000335D0">
        <w:rPr>
          <w:sz w:val="24"/>
          <w:szCs w:val="24"/>
        </w:rPr>
        <w:t>On a separate sheet of paper, define AND state the significance for each term. Then complete the essential questions.</w:t>
      </w:r>
    </w:p>
    <w:p w:rsidR="007A3C8C" w:rsidRPr="00BD7C15" w:rsidRDefault="007A3C8C" w:rsidP="007A3C8C">
      <w:pPr>
        <w:spacing w:after="0"/>
        <w:ind w:left="-907"/>
        <w:rPr>
          <w:b/>
        </w:rPr>
      </w:pPr>
      <w:r>
        <w:rPr>
          <w:b/>
        </w:rPr>
        <w:t>Objective</w:t>
      </w:r>
      <w:r w:rsidRPr="004627FE">
        <w:rPr>
          <w:b/>
        </w:rPr>
        <w:t>:</w:t>
      </w:r>
      <w:r>
        <w:rPr>
          <w:b/>
        </w:rPr>
        <w:t xml:space="preserve"> </w:t>
      </w:r>
      <w:r w:rsidRPr="00BD7C15">
        <w:rPr>
          <w:b/>
        </w:rPr>
        <w:t>3.03 Trace social, political, economic, and cultural changes associated with the Renaissance, Reformation, the rise of nation-states, and absolutism</w:t>
      </w:r>
    </w:p>
    <w:p w:rsidR="007A3C8C" w:rsidRPr="004627FE" w:rsidRDefault="007A3C8C" w:rsidP="007A3C8C">
      <w:pPr>
        <w:spacing w:after="0"/>
        <w:ind w:left="-907"/>
        <w:rPr>
          <w:b/>
        </w:rPr>
      </w:pPr>
      <w:r>
        <w:rPr>
          <w:b/>
        </w:rPr>
        <w:t xml:space="preserve">. </w:t>
      </w:r>
    </w:p>
    <w:tbl>
      <w:tblPr>
        <w:tblW w:w="14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12673"/>
      </w:tblGrid>
      <w:tr w:rsidR="007A3C8C" w:rsidRPr="008B3053" w:rsidTr="000B09EF">
        <w:trPr>
          <w:trHeight w:val="320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  <w:ind w:left="-990"/>
            </w:pP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  <w:rPr>
                <w:b/>
              </w:rPr>
            </w:pPr>
            <w:r w:rsidRPr="008B3053">
              <w:rPr>
                <w:b/>
              </w:rPr>
              <w:t>Topic</w:t>
            </w:r>
          </w:p>
        </w:tc>
      </w:tr>
      <w:tr w:rsidR="007A3C8C" w:rsidRPr="008B3053" w:rsidTr="000B09EF">
        <w:trPr>
          <w:trHeight w:val="320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</w:pPr>
            <w:r>
              <w:t>Renaissance  417, 471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20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</w:pPr>
            <w:r>
              <w:t>Humanism  418, 472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20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</w:pPr>
            <w:r>
              <w:t>Secular 418, 472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20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</w:pPr>
            <w:r>
              <w:t>Perspective 419, 474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20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</w:pPr>
            <w:r>
              <w:t>Vernacular 421, 475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Pr="008B3053" w:rsidRDefault="007A3C8C" w:rsidP="000B09EF">
            <w:pPr>
              <w:spacing w:after="0" w:line="240" w:lineRule="auto"/>
            </w:pPr>
            <w:r>
              <w:t xml:space="preserve">Leonardo </w:t>
            </w:r>
            <w:proofErr w:type="spellStart"/>
            <w:r>
              <w:t>da</w:t>
            </w:r>
            <w:proofErr w:type="spellEnd"/>
            <w:r>
              <w:t xml:space="preserve"> Vinci 421, 475</w:t>
            </w:r>
          </w:p>
        </w:tc>
        <w:tc>
          <w:tcPr>
            <w:tcW w:w="12673" w:type="dxa"/>
          </w:tcPr>
          <w:p w:rsidR="007A3C8C" w:rsidRPr="00461C15" w:rsidRDefault="007A3C8C" w:rsidP="000B09EF">
            <w:pPr>
              <w:pStyle w:val="NormalWeb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William Shakespeare</w:t>
            </w:r>
          </w:p>
          <w:p w:rsidR="007A3C8C" w:rsidRDefault="007A3C8C" w:rsidP="000B09EF">
            <w:pPr>
              <w:spacing w:after="0" w:line="240" w:lineRule="auto"/>
            </w:pPr>
            <w:r>
              <w:t>426, 472</w:t>
            </w:r>
          </w:p>
        </w:tc>
        <w:tc>
          <w:tcPr>
            <w:tcW w:w="12673" w:type="dxa"/>
          </w:tcPr>
          <w:p w:rsidR="007A3C8C" w:rsidRPr="00461C15" w:rsidRDefault="007A3C8C" w:rsidP="007A3C8C">
            <w:pPr>
              <w:pStyle w:val="NormalWeb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Printing Press 426, 484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Protestant Reformation  430, 490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Lutherans  430, 490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Indulgences 429, 489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Henry VIII 431, 492</w:t>
            </w:r>
          </w:p>
        </w:tc>
        <w:tc>
          <w:tcPr>
            <w:tcW w:w="12673" w:type="dxa"/>
          </w:tcPr>
          <w:p w:rsidR="007A3C8C" w:rsidRPr="00EC577E" w:rsidRDefault="007A3C8C" w:rsidP="000B09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Annulment  431, 492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 xml:space="preserve">Spanish Armada 432, 591 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Predestination 433, 495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lastRenderedPageBreak/>
              <w:t>Presbyterians 433, 496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Anabaptists 434, 496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Catholic Reformation 435, 498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  <w:r>
              <w:t>Council of Trent 436, 499</w:t>
            </w:r>
          </w:p>
        </w:tc>
        <w:tc>
          <w:tcPr>
            <w:tcW w:w="12673" w:type="dxa"/>
          </w:tcPr>
          <w:p w:rsidR="007A3C8C" w:rsidRPr="008B3053" w:rsidRDefault="007A3C8C" w:rsidP="000B09EF">
            <w:pPr>
              <w:spacing w:after="0" w:line="240" w:lineRule="auto"/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Default="007A3C8C" w:rsidP="000B09EF">
            <w:pPr>
              <w:spacing w:after="0" w:line="240" w:lineRule="auto"/>
            </w:pPr>
          </w:p>
          <w:p w:rsidR="007A3C8C" w:rsidRDefault="007A3C8C" w:rsidP="000B09EF">
            <w:pPr>
              <w:spacing w:after="0" w:line="240" w:lineRule="auto"/>
            </w:pPr>
          </w:p>
          <w:p w:rsidR="007A3C8C" w:rsidRDefault="007A3C8C" w:rsidP="000B09EF">
            <w:pPr>
              <w:spacing w:after="0" w:line="240" w:lineRule="auto"/>
            </w:pPr>
            <w:r>
              <w:t>Thomas Moore</w:t>
            </w:r>
          </w:p>
        </w:tc>
        <w:tc>
          <w:tcPr>
            <w:tcW w:w="12673" w:type="dxa"/>
          </w:tcPr>
          <w:p w:rsidR="007A3C8C" w:rsidRPr="00BD7C15" w:rsidRDefault="007A3C8C" w:rsidP="000B09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3C8C" w:rsidRPr="008B3053" w:rsidTr="000B09EF">
        <w:trPr>
          <w:trHeight w:val="339"/>
        </w:trPr>
        <w:tc>
          <w:tcPr>
            <w:tcW w:w="2152" w:type="dxa"/>
          </w:tcPr>
          <w:p w:rsidR="007A3C8C" w:rsidRPr="00097E5A" w:rsidRDefault="007A3C8C" w:rsidP="000B09EF">
            <w:pPr>
              <w:spacing w:after="0" w:line="240" w:lineRule="auto"/>
              <w:rPr>
                <w:rFonts w:asciiTheme="minorHAnsi" w:hAnsiTheme="minorHAnsi"/>
              </w:rPr>
            </w:pPr>
            <w:r w:rsidRPr="00097E5A">
              <w:rPr>
                <w:rFonts w:asciiTheme="minorHAnsi" w:hAnsiTheme="minorHAnsi" w:cs="Arial"/>
                <w:color w:val="111111"/>
              </w:rPr>
              <w:t>Machiavelli 422</w:t>
            </w:r>
            <w:r>
              <w:rPr>
                <w:rFonts w:asciiTheme="minorHAnsi" w:hAnsiTheme="minorHAnsi" w:cs="Arial"/>
                <w:color w:val="111111"/>
              </w:rPr>
              <w:t>, 476</w:t>
            </w:r>
          </w:p>
        </w:tc>
        <w:tc>
          <w:tcPr>
            <w:tcW w:w="12673" w:type="dxa"/>
          </w:tcPr>
          <w:p w:rsidR="007A3C8C" w:rsidRPr="00BD7C15" w:rsidRDefault="007A3C8C" w:rsidP="000B09EF">
            <w:pPr>
              <w:pStyle w:val="NormalWeb"/>
              <w:rPr>
                <w:rFonts w:asciiTheme="minorHAnsi" w:hAnsiTheme="minorHAnsi" w:cs="Arial"/>
                <w:color w:val="111111"/>
              </w:rPr>
            </w:pPr>
          </w:p>
        </w:tc>
      </w:tr>
    </w:tbl>
    <w:p w:rsidR="007A3C8C" w:rsidRDefault="007A3C8C" w:rsidP="007A3C8C">
      <w:pPr>
        <w:spacing w:after="0"/>
      </w:pPr>
    </w:p>
    <w:p w:rsidR="007A3C8C" w:rsidRPr="001B6DC0" w:rsidRDefault="007A3C8C" w:rsidP="007A3C8C">
      <w:pPr>
        <w:spacing w:after="0"/>
        <w:rPr>
          <w:b/>
        </w:rPr>
      </w:pPr>
      <w:r w:rsidRPr="001B6DC0">
        <w:rPr>
          <w:b/>
        </w:rPr>
        <w:t>Essential Questions</w:t>
      </w:r>
    </w:p>
    <w:p w:rsidR="007A3C8C" w:rsidRPr="001B6DC0" w:rsidRDefault="007A3C8C" w:rsidP="007A3C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  <w:color w:val="111111"/>
        </w:rPr>
        <w:t>How did the spread of knowledge, and the technologies implemented to do so</w:t>
      </w:r>
      <w:r w:rsidRPr="001B6DC0">
        <w:rPr>
          <w:rFonts w:asciiTheme="minorHAnsi" w:hAnsiTheme="minorHAnsi" w:cs="Arial"/>
          <w:color w:val="111111"/>
        </w:rPr>
        <w:t xml:space="preserve"> impact </w:t>
      </w:r>
      <w:r>
        <w:rPr>
          <w:rFonts w:asciiTheme="minorHAnsi" w:hAnsiTheme="minorHAnsi" w:cs="Arial"/>
          <w:color w:val="111111"/>
        </w:rPr>
        <w:t xml:space="preserve">Renaissance </w:t>
      </w:r>
      <w:r w:rsidRPr="001B6DC0">
        <w:rPr>
          <w:rFonts w:asciiTheme="minorHAnsi" w:hAnsiTheme="minorHAnsi" w:cs="Arial"/>
          <w:color w:val="111111"/>
        </w:rPr>
        <w:t>society</w:t>
      </w:r>
      <w:r>
        <w:rPr>
          <w:rFonts w:asciiTheme="minorHAnsi" w:hAnsiTheme="minorHAnsi" w:cs="Arial"/>
          <w:color w:val="111111"/>
        </w:rPr>
        <w:t>?</w:t>
      </w:r>
      <w:r w:rsidRPr="001B6DC0">
        <w:rPr>
          <w:rFonts w:asciiTheme="minorHAnsi" w:hAnsiTheme="minorHAnsi" w:cs="Arial"/>
          <w:color w:val="111111"/>
        </w:rPr>
        <w:t xml:space="preserve"> </w:t>
      </w:r>
    </w:p>
    <w:p w:rsidR="007A3C8C" w:rsidRPr="001B6DC0" w:rsidRDefault="007A3C8C" w:rsidP="007A3C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B6DC0">
        <w:rPr>
          <w:rFonts w:asciiTheme="minorHAnsi" w:hAnsiTheme="minorHAnsi" w:cs="Arial"/>
          <w:color w:val="111111"/>
        </w:rPr>
        <w:t>The ideas of t</w:t>
      </w:r>
      <w:r>
        <w:rPr>
          <w:rFonts w:asciiTheme="minorHAnsi" w:hAnsiTheme="minorHAnsi" w:cs="Arial"/>
          <w:color w:val="111111"/>
        </w:rPr>
        <w:t>he Renaissance and Reformation are universal themes </w:t>
      </w:r>
      <w:r w:rsidRPr="001B6DC0">
        <w:rPr>
          <w:rFonts w:asciiTheme="minorHAnsi" w:hAnsiTheme="minorHAnsi" w:cs="Arial"/>
          <w:color w:val="111111"/>
        </w:rPr>
        <w:t>and can be found throughout history</w:t>
      </w:r>
      <w:r>
        <w:rPr>
          <w:rFonts w:asciiTheme="minorHAnsi" w:hAnsiTheme="minorHAnsi" w:cs="Arial"/>
          <w:color w:val="111111"/>
        </w:rPr>
        <w:t>. Where else in history do you see these themes play out (reference question I)</w:t>
      </w:r>
    </w:p>
    <w:p w:rsidR="007A3C8C" w:rsidRPr="001B6DC0" w:rsidRDefault="007A3C8C" w:rsidP="007A3C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  <w:color w:val="111111"/>
        </w:rPr>
        <w:t>Draw parallels between the impact of the spread of the printed word during the Renaissance and the spread of the computer and internet today.</w:t>
      </w:r>
    </w:p>
    <w:p w:rsidR="00C727A4" w:rsidRDefault="00C727A4"/>
    <w:sectPr w:rsidR="00C727A4" w:rsidSect="00462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2AA"/>
    <w:multiLevelType w:val="hybridMultilevel"/>
    <w:tmpl w:val="A0A8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C8C"/>
    <w:rsid w:val="007A3C8C"/>
    <w:rsid w:val="00A93834"/>
    <w:rsid w:val="00C7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3C8C"/>
    <w:rPr>
      <w:i/>
      <w:iCs/>
    </w:rPr>
  </w:style>
  <w:style w:type="paragraph" w:styleId="NormalWeb">
    <w:name w:val="Normal (Web)"/>
    <w:basedOn w:val="Normal"/>
    <w:uiPriority w:val="99"/>
    <w:unhideWhenUsed/>
    <w:rsid w:val="007A3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2</cp:revision>
  <cp:lastPrinted>2012-09-19T17:40:00Z</cp:lastPrinted>
  <dcterms:created xsi:type="dcterms:W3CDTF">2012-09-19T17:38:00Z</dcterms:created>
  <dcterms:modified xsi:type="dcterms:W3CDTF">2012-09-19T17:40:00Z</dcterms:modified>
</cp:coreProperties>
</file>